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044A" w14:textId="533ED398" w:rsidR="00032376" w:rsidRPr="008B58F7" w:rsidRDefault="00032376" w:rsidP="00032376">
      <w:pPr>
        <w:jc w:val="center"/>
        <w:rPr>
          <w:rFonts w:ascii="Arial Nova" w:hAnsi="Arial Nova"/>
          <w:sz w:val="20"/>
          <w:szCs w:val="20"/>
        </w:rPr>
      </w:pPr>
      <w:r w:rsidRPr="008B58F7">
        <w:rPr>
          <w:rFonts w:ascii="Arial Nova" w:hAnsi="Arial Nova"/>
          <w:b/>
          <w:bCs/>
          <w:sz w:val="28"/>
          <w:szCs w:val="28"/>
        </w:rPr>
        <w:t xml:space="preserve">EAR, NOSE </w:t>
      </w:r>
      <w:r w:rsidR="00CE64A8">
        <w:rPr>
          <w:rFonts w:ascii="Arial Nova" w:hAnsi="Arial Nova"/>
          <w:b/>
          <w:bCs/>
          <w:sz w:val="28"/>
          <w:szCs w:val="28"/>
        </w:rPr>
        <w:t>&amp;</w:t>
      </w:r>
      <w:r w:rsidRPr="008B58F7">
        <w:rPr>
          <w:rFonts w:ascii="Arial Nova" w:hAnsi="Arial Nova"/>
          <w:b/>
          <w:bCs/>
          <w:sz w:val="28"/>
          <w:szCs w:val="28"/>
        </w:rPr>
        <w:t xml:space="preserve"> THROAT CONSULTANTS OF NEVADA</w:t>
      </w:r>
    </w:p>
    <w:p w14:paraId="2E918F21" w14:textId="77777777" w:rsidR="00032376" w:rsidRDefault="00032376" w:rsidP="00CB5E43">
      <w:pPr>
        <w:rPr>
          <w:color w:val="002060"/>
          <w:sz w:val="24"/>
          <w:szCs w:val="24"/>
        </w:rPr>
      </w:pPr>
    </w:p>
    <w:p w14:paraId="4CEC5953" w14:textId="222BA67D" w:rsidR="00032376" w:rsidRDefault="00032376" w:rsidP="00032376">
      <w:pPr>
        <w:jc w:val="center"/>
        <w:rPr>
          <w:color w:val="002060"/>
          <w:sz w:val="24"/>
          <w:szCs w:val="24"/>
        </w:rPr>
      </w:pPr>
      <w:r w:rsidRPr="00F539D1">
        <w:rPr>
          <w:rFonts w:ascii="Bierstadt" w:hAnsi="Bierstadt" w:cstheme="majorHAnsi"/>
        </w:rPr>
        <w:t>Phone: (702) 792-</w:t>
      </w:r>
      <w:proofErr w:type="gramStart"/>
      <w:r w:rsidRPr="00F539D1">
        <w:rPr>
          <w:rFonts w:ascii="Bierstadt" w:hAnsi="Bierstadt" w:cstheme="majorHAnsi"/>
        </w:rPr>
        <w:t xml:space="preserve">6700  </w:t>
      </w:r>
      <w:r w:rsidRPr="00F539D1">
        <w:rPr>
          <w:rFonts w:ascii="Bierstadt" w:hAnsi="Bierstadt" w:cstheme="majorHAnsi"/>
        </w:rPr>
        <w:tab/>
      </w:r>
      <w:proofErr w:type="gramEnd"/>
      <w:r w:rsidRPr="00F539D1">
        <w:rPr>
          <w:rFonts w:ascii="Bierstadt" w:hAnsi="Bierstadt" w:cstheme="majorHAnsi"/>
        </w:rPr>
        <w:t>Fax: (702) 792-7198</w:t>
      </w:r>
      <w:r w:rsidRPr="00F539D1">
        <w:rPr>
          <w:rFonts w:ascii="Bierstadt" w:hAnsi="Bierstadt" w:cstheme="majorHAnsi"/>
        </w:rPr>
        <w:tab/>
      </w:r>
      <w:r w:rsidRPr="00F539D1">
        <w:rPr>
          <w:rFonts w:ascii="Bierstadt" w:hAnsi="Bierstadt" w:cstheme="majorHAnsi"/>
        </w:rPr>
        <w:tab/>
      </w:r>
      <w:hyperlink r:id="rId8" w:history="1">
        <w:r w:rsidRPr="00785DBE">
          <w:rPr>
            <w:rStyle w:val="Hyperlink"/>
            <w:rFonts w:ascii="Bierstadt" w:hAnsi="Bierstadt" w:cstheme="majorHAnsi"/>
          </w:rPr>
          <w:t>www.entc.com</w:t>
        </w:r>
      </w:hyperlink>
    </w:p>
    <w:p w14:paraId="72B2CEA8" w14:textId="21570AAA" w:rsidR="00032376" w:rsidRPr="00DD0E22" w:rsidRDefault="00CB5E43" w:rsidP="00032376">
      <w:pPr>
        <w:rPr>
          <w:b/>
          <w:color w:val="002060"/>
          <w:sz w:val="24"/>
          <w:szCs w:val="24"/>
        </w:rPr>
      </w:pPr>
      <w:r w:rsidRPr="00DD0E22">
        <w:rPr>
          <w:color w:val="002060"/>
          <w:sz w:val="24"/>
          <w:szCs w:val="24"/>
        </w:rPr>
        <w:t xml:space="preserve"> </w:t>
      </w:r>
      <w:r w:rsidR="005E068A" w:rsidRPr="00DD0E22">
        <w:rPr>
          <w:color w:val="002060"/>
          <w:sz w:val="24"/>
          <w:szCs w:val="24"/>
        </w:rPr>
        <w:t xml:space="preserve">                    </w:t>
      </w:r>
      <w:r w:rsidR="00DD0E22">
        <w:rPr>
          <w:color w:val="002060"/>
          <w:sz w:val="24"/>
          <w:szCs w:val="24"/>
        </w:rPr>
        <w:t xml:space="preserve">   </w:t>
      </w:r>
    </w:p>
    <w:p w14:paraId="50AEFA51" w14:textId="751FABE0" w:rsidR="001A6BE6" w:rsidRPr="001F354C" w:rsidRDefault="00032376" w:rsidP="00032376">
      <w:pPr>
        <w:jc w:val="center"/>
        <w:rPr>
          <w:rFonts w:ascii="Bierstadt" w:hAnsi="Bierstadt"/>
          <w:bCs/>
          <w:sz w:val="24"/>
          <w:szCs w:val="24"/>
        </w:rPr>
      </w:pPr>
      <w:r w:rsidRPr="001F354C">
        <w:rPr>
          <w:rFonts w:ascii="Bierstadt" w:hAnsi="Bierstadt"/>
          <w:bCs/>
          <w:sz w:val="24"/>
          <w:szCs w:val="24"/>
        </w:rPr>
        <w:t>DIRECT LARYNGOSCOPY</w:t>
      </w:r>
    </w:p>
    <w:p w14:paraId="173180E9" w14:textId="77777777" w:rsidR="00032376" w:rsidRPr="001F354C" w:rsidRDefault="00032376" w:rsidP="00032376">
      <w:pPr>
        <w:jc w:val="center"/>
        <w:rPr>
          <w:rFonts w:ascii="Bierstadt" w:hAnsi="Bierstadt"/>
          <w:bCs/>
          <w:sz w:val="24"/>
          <w:szCs w:val="24"/>
        </w:rPr>
      </w:pPr>
      <w:r w:rsidRPr="001F354C">
        <w:rPr>
          <w:rFonts w:ascii="Bierstadt" w:hAnsi="Bierstadt"/>
          <w:bCs/>
          <w:sz w:val="24"/>
          <w:szCs w:val="24"/>
        </w:rPr>
        <w:t xml:space="preserve">SUSPENSION MICRO LARYNGOSCOPY </w:t>
      </w:r>
    </w:p>
    <w:p w14:paraId="37AA29FF" w14:textId="72405169" w:rsidR="001A5F71" w:rsidRPr="001F354C" w:rsidRDefault="00032376" w:rsidP="00032376">
      <w:pPr>
        <w:jc w:val="center"/>
        <w:rPr>
          <w:rFonts w:ascii="Bierstadt" w:hAnsi="Bierstadt"/>
          <w:bCs/>
          <w:sz w:val="24"/>
          <w:szCs w:val="24"/>
        </w:rPr>
      </w:pPr>
      <w:r w:rsidRPr="001F354C">
        <w:rPr>
          <w:rFonts w:ascii="Bierstadt" w:hAnsi="Bierstadt"/>
          <w:bCs/>
          <w:sz w:val="24"/>
          <w:szCs w:val="24"/>
        </w:rPr>
        <w:t>WITH BIOPSY, REMOVAL OF POLYPS, NODULES OR STRIPPING WITH OR WITHOUT LASER</w:t>
      </w:r>
    </w:p>
    <w:p w14:paraId="1619E3A5" w14:textId="77777777" w:rsidR="00C353B6" w:rsidRPr="001F354C" w:rsidRDefault="00C353B6" w:rsidP="001A6BE6">
      <w:pPr>
        <w:tabs>
          <w:tab w:val="left" w:pos="4545"/>
        </w:tabs>
        <w:ind w:left="-540" w:firstLine="540"/>
        <w:rPr>
          <w:rFonts w:ascii="Bierstadt" w:hAnsi="Bierstadt"/>
          <w:bCs/>
          <w:sz w:val="24"/>
          <w:szCs w:val="24"/>
        </w:rPr>
      </w:pPr>
    </w:p>
    <w:p w14:paraId="0711C6CE" w14:textId="77777777" w:rsidR="001A6BE6" w:rsidRPr="001F354C" w:rsidRDefault="001A6BE6" w:rsidP="001A6BE6">
      <w:pPr>
        <w:tabs>
          <w:tab w:val="left" w:pos="4545"/>
        </w:tabs>
        <w:ind w:left="-540" w:firstLine="540"/>
        <w:rPr>
          <w:rFonts w:ascii="Bierstadt" w:hAnsi="Bierstadt"/>
          <w:bCs/>
          <w:sz w:val="24"/>
          <w:szCs w:val="24"/>
        </w:rPr>
      </w:pPr>
    </w:p>
    <w:p w14:paraId="50047359" w14:textId="3219BAAC" w:rsidR="001A6BE6" w:rsidRPr="001F354C" w:rsidRDefault="00032376" w:rsidP="00032376">
      <w:pPr>
        <w:tabs>
          <w:tab w:val="left" w:pos="4545"/>
        </w:tabs>
        <w:ind w:left="-540" w:firstLine="540"/>
        <w:jc w:val="center"/>
        <w:rPr>
          <w:rFonts w:ascii="Bierstadt" w:hAnsi="Bierstadt"/>
          <w:b/>
          <w:sz w:val="24"/>
          <w:szCs w:val="24"/>
          <w:u w:val="single"/>
        </w:rPr>
      </w:pPr>
      <w:r w:rsidRPr="001F354C">
        <w:rPr>
          <w:rFonts w:ascii="Bierstadt" w:hAnsi="Bierstadt"/>
          <w:b/>
          <w:sz w:val="24"/>
          <w:szCs w:val="24"/>
          <w:u w:val="single"/>
        </w:rPr>
        <w:t>POST OPERATIVE INSTRUCTIONS</w:t>
      </w:r>
    </w:p>
    <w:p w14:paraId="201B304D" w14:textId="77777777" w:rsidR="000C737C" w:rsidRPr="001F354C" w:rsidRDefault="000C737C" w:rsidP="00032376">
      <w:pPr>
        <w:tabs>
          <w:tab w:val="left" w:pos="4545"/>
        </w:tabs>
        <w:ind w:left="-540" w:firstLine="540"/>
        <w:jc w:val="center"/>
        <w:rPr>
          <w:rFonts w:ascii="Bierstadt" w:hAnsi="Bierstadt"/>
          <w:b/>
          <w:sz w:val="24"/>
          <w:szCs w:val="24"/>
          <w:u w:val="single"/>
        </w:rPr>
      </w:pPr>
    </w:p>
    <w:p w14:paraId="4232CC9A" w14:textId="28D62BFF" w:rsidR="006D6C33" w:rsidRPr="001F354C" w:rsidRDefault="006D6C33" w:rsidP="001F354C">
      <w:pPr>
        <w:tabs>
          <w:tab w:val="left" w:pos="4545"/>
        </w:tabs>
        <w:ind w:right="288"/>
        <w:rPr>
          <w:rFonts w:ascii="Bierstadt" w:hAnsi="Bierstadt"/>
          <w:bCs/>
          <w:sz w:val="24"/>
          <w:szCs w:val="24"/>
        </w:rPr>
      </w:pPr>
      <w:r w:rsidRPr="001F354C">
        <w:rPr>
          <w:rFonts w:ascii="Bierstadt" w:hAnsi="Bierstadt"/>
          <w:b/>
          <w:sz w:val="24"/>
          <w:szCs w:val="24"/>
        </w:rPr>
        <w:t>PLEASE DO NOT SMOKE</w:t>
      </w:r>
      <w:r w:rsidR="000C737C" w:rsidRPr="001F354C">
        <w:rPr>
          <w:rFonts w:ascii="Bierstadt" w:hAnsi="Bierstadt"/>
          <w:bCs/>
          <w:sz w:val="24"/>
          <w:szCs w:val="24"/>
        </w:rPr>
        <w:t>.</w:t>
      </w:r>
    </w:p>
    <w:p w14:paraId="6317002A" w14:textId="77777777" w:rsidR="00032376" w:rsidRPr="001F354C" w:rsidRDefault="00032376" w:rsidP="001F354C">
      <w:pPr>
        <w:tabs>
          <w:tab w:val="left" w:pos="4545"/>
        </w:tabs>
        <w:ind w:right="288"/>
        <w:rPr>
          <w:rFonts w:ascii="Bierstadt" w:hAnsi="Bierstadt"/>
          <w:bCs/>
          <w:sz w:val="24"/>
          <w:szCs w:val="24"/>
        </w:rPr>
      </w:pPr>
    </w:p>
    <w:p w14:paraId="58032C92" w14:textId="77777777" w:rsidR="00032376" w:rsidRPr="001F354C" w:rsidRDefault="00032376" w:rsidP="001F354C">
      <w:pPr>
        <w:tabs>
          <w:tab w:val="left" w:pos="4545"/>
        </w:tabs>
        <w:ind w:right="288"/>
        <w:rPr>
          <w:rFonts w:ascii="Bierstadt" w:hAnsi="Bierstadt"/>
          <w:b/>
          <w:sz w:val="24"/>
          <w:szCs w:val="24"/>
        </w:rPr>
      </w:pPr>
      <w:r w:rsidRPr="001F354C">
        <w:rPr>
          <w:rFonts w:ascii="Bierstadt" w:hAnsi="Bierstadt"/>
          <w:b/>
          <w:sz w:val="24"/>
          <w:szCs w:val="24"/>
        </w:rPr>
        <w:t>DIET</w:t>
      </w:r>
    </w:p>
    <w:p w14:paraId="31E00A16" w14:textId="2767E684" w:rsidR="000F5719" w:rsidRPr="001F354C" w:rsidRDefault="002E4020" w:rsidP="001F354C">
      <w:pPr>
        <w:tabs>
          <w:tab w:val="left" w:pos="4545"/>
        </w:tabs>
        <w:ind w:left="432" w:right="288"/>
        <w:rPr>
          <w:rFonts w:ascii="Bierstadt" w:hAnsi="Bierstadt"/>
          <w:bCs/>
          <w:sz w:val="24"/>
          <w:szCs w:val="24"/>
        </w:rPr>
      </w:pPr>
      <w:r w:rsidRPr="001F354C">
        <w:rPr>
          <w:rFonts w:ascii="Bierstadt" w:hAnsi="Bierstadt"/>
          <w:bCs/>
          <w:sz w:val="24"/>
          <w:szCs w:val="24"/>
        </w:rPr>
        <w:t xml:space="preserve">You may experience some sore throat or a sore tongue from the operation.  This is due to the pressure that the metal laryngoscope exerts on the tissues.  Because some patients suffer from nausea or occasionally vomit after general anesthesia, it is always a good idea to eat a light meal or just liquids </w:t>
      </w:r>
      <w:r w:rsidR="006D6C33" w:rsidRPr="001F354C">
        <w:rPr>
          <w:rFonts w:ascii="Bierstadt" w:hAnsi="Bierstadt"/>
          <w:bCs/>
          <w:sz w:val="24"/>
          <w:szCs w:val="24"/>
        </w:rPr>
        <w:t>after the operation.  You may resume your normal diet the next day.  Please drink plenty of fluids.  Dehydration is extremely harmful to the vocal cords.</w:t>
      </w:r>
    </w:p>
    <w:p w14:paraId="5AD0B25D" w14:textId="77777777" w:rsidR="00032376" w:rsidRPr="001F354C" w:rsidRDefault="00032376" w:rsidP="001F354C">
      <w:pPr>
        <w:tabs>
          <w:tab w:val="left" w:pos="4545"/>
        </w:tabs>
        <w:ind w:left="432" w:right="288"/>
        <w:rPr>
          <w:rFonts w:ascii="Bierstadt" w:hAnsi="Bierstadt"/>
          <w:bCs/>
          <w:sz w:val="24"/>
          <w:szCs w:val="24"/>
        </w:rPr>
      </w:pPr>
    </w:p>
    <w:p w14:paraId="7AEFB52C" w14:textId="42FE1510" w:rsidR="002E4020" w:rsidRPr="001F354C" w:rsidRDefault="00032376" w:rsidP="001F354C">
      <w:pPr>
        <w:tabs>
          <w:tab w:val="left" w:pos="4545"/>
        </w:tabs>
        <w:ind w:right="288"/>
        <w:rPr>
          <w:rFonts w:ascii="Bierstadt" w:hAnsi="Bierstadt"/>
          <w:bCs/>
          <w:sz w:val="24"/>
          <w:szCs w:val="24"/>
        </w:rPr>
      </w:pPr>
      <w:r w:rsidRPr="001F354C">
        <w:rPr>
          <w:rFonts w:ascii="Bierstadt" w:hAnsi="Bierstadt"/>
          <w:b/>
          <w:sz w:val="24"/>
          <w:szCs w:val="24"/>
        </w:rPr>
        <w:t>VOICE REST</w:t>
      </w:r>
    </w:p>
    <w:p w14:paraId="59064840" w14:textId="44485248" w:rsidR="006D6C33" w:rsidRPr="001F354C" w:rsidRDefault="006D6C33" w:rsidP="001F354C">
      <w:pPr>
        <w:pStyle w:val="ListParagraph"/>
        <w:numPr>
          <w:ilvl w:val="1"/>
          <w:numId w:val="9"/>
        </w:numPr>
        <w:tabs>
          <w:tab w:val="left" w:pos="4545"/>
        </w:tabs>
        <w:ind w:left="792" w:right="288"/>
        <w:rPr>
          <w:rFonts w:ascii="Bierstadt" w:hAnsi="Bierstadt"/>
          <w:bCs/>
          <w:sz w:val="24"/>
          <w:szCs w:val="24"/>
        </w:rPr>
      </w:pPr>
      <w:r w:rsidRPr="001F354C">
        <w:rPr>
          <w:rFonts w:ascii="Bierstadt" w:hAnsi="Bierstadt"/>
          <w:bCs/>
          <w:sz w:val="24"/>
          <w:szCs w:val="24"/>
        </w:rPr>
        <w:t>Please observe relative voice rest for at least seven days.  This give</w:t>
      </w:r>
      <w:r w:rsidR="00032376" w:rsidRPr="001F354C">
        <w:rPr>
          <w:rFonts w:ascii="Bierstadt" w:hAnsi="Bierstadt"/>
          <w:bCs/>
          <w:sz w:val="24"/>
          <w:szCs w:val="24"/>
        </w:rPr>
        <w:t>s</w:t>
      </w:r>
      <w:r w:rsidRPr="001F354C">
        <w:rPr>
          <w:rFonts w:ascii="Bierstadt" w:hAnsi="Bierstadt"/>
          <w:bCs/>
          <w:sz w:val="24"/>
          <w:szCs w:val="24"/>
        </w:rPr>
        <w:t xml:space="preserve"> the raw tissue in the larynx a chance to begin to heal.  Occasionally, if the surgery has been extensive, you might be requested to observe absolute voice rest.</w:t>
      </w:r>
    </w:p>
    <w:p w14:paraId="610EB569" w14:textId="1B0F3966" w:rsidR="006D6C33" w:rsidRPr="001F354C" w:rsidRDefault="006D6C33" w:rsidP="001F354C">
      <w:pPr>
        <w:pStyle w:val="ListParagraph"/>
        <w:numPr>
          <w:ilvl w:val="1"/>
          <w:numId w:val="9"/>
        </w:numPr>
        <w:tabs>
          <w:tab w:val="left" w:pos="4545"/>
        </w:tabs>
        <w:ind w:left="792" w:right="288"/>
        <w:rPr>
          <w:rFonts w:ascii="Bierstadt" w:hAnsi="Bierstadt"/>
          <w:bCs/>
          <w:sz w:val="24"/>
          <w:szCs w:val="24"/>
        </w:rPr>
      </w:pPr>
      <w:r w:rsidRPr="001F354C">
        <w:rPr>
          <w:rFonts w:ascii="Bierstadt" w:hAnsi="Bierstadt"/>
          <w:bCs/>
          <w:sz w:val="24"/>
          <w:szCs w:val="24"/>
        </w:rPr>
        <w:t xml:space="preserve">Hoarseness may last up to 2-3 weeks.  During this time, tissue swelling will gradually </w:t>
      </w:r>
      <w:r w:rsidR="000C737C" w:rsidRPr="001F354C">
        <w:rPr>
          <w:rFonts w:ascii="Bierstadt" w:hAnsi="Bierstadt"/>
          <w:bCs/>
          <w:sz w:val="24"/>
          <w:szCs w:val="24"/>
        </w:rPr>
        <w:t>decrease,</w:t>
      </w:r>
      <w:r w:rsidRPr="001F354C">
        <w:rPr>
          <w:rFonts w:ascii="Bierstadt" w:hAnsi="Bierstadt"/>
          <w:bCs/>
          <w:sz w:val="24"/>
          <w:szCs w:val="24"/>
        </w:rPr>
        <w:t xml:space="preserve"> and the lining of the vocal cord will regenerate.</w:t>
      </w:r>
    </w:p>
    <w:p w14:paraId="0C526825" w14:textId="77777777" w:rsidR="006D6C33" w:rsidRPr="001F354C" w:rsidRDefault="006D6C33" w:rsidP="001F354C">
      <w:pPr>
        <w:pStyle w:val="ListParagraph"/>
        <w:numPr>
          <w:ilvl w:val="1"/>
          <w:numId w:val="9"/>
        </w:numPr>
        <w:tabs>
          <w:tab w:val="left" w:pos="4545"/>
        </w:tabs>
        <w:ind w:left="792" w:right="288"/>
        <w:rPr>
          <w:rFonts w:ascii="Bierstadt" w:hAnsi="Bierstadt"/>
          <w:bCs/>
          <w:sz w:val="24"/>
          <w:szCs w:val="24"/>
        </w:rPr>
      </w:pPr>
      <w:r w:rsidRPr="001F354C">
        <w:rPr>
          <w:rFonts w:ascii="Bierstadt" w:hAnsi="Bierstadt"/>
          <w:bCs/>
          <w:sz w:val="24"/>
          <w:szCs w:val="24"/>
        </w:rPr>
        <w:t>If you must speak, please do so in a normal tone of voice.  This creates less trauma to the vocal cords than whispering or shouting.</w:t>
      </w:r>
    </w:p>
    <w:p w14:paraId="5072159A" w14:textId="77777777" w:rsidR="006D6C33" w:rsidRPr="001F354C" w:rsidRDefault="006D6C33" w:rsidP="001F354C">
      <w:pPr>
        <w:pStyle w:val="ListParagraph"/>
        <w:numPr>
          <w:ilvl w:val="1"/>
          <w:numId w:val="9"/>
        </w:numPr>
        <w:tabs>
          <w:tab w:val="left" w:pos="4545"/>
        </w:tabs>
        <w:ind w:left="792" w:right="288"/>
        <w:rPr>
          <w:rFonts w:ascii="Bierstadt" w:hAnsi="Bierstadt"/>
          <w:bCs/>
          <w:sz w:val="24"/>
          <w:szCs w:val="24"/>
        </w:rPr>
      </w:pPr>
      <w:r w:rsidRPr="001F354C">
        <w:rPr>
          <w:rFonts w:ascii="Bierstadt" w:hAnsi="Bierstadt"/>
          <w:bCs/>
          <w:sz w:val="24"/>
          <w:szCs w:val="24"/>
        </w:rPr>
        <w:t>Avoid excessive coughing or throat clearing. These are two of the most damaging things you can do to the vocal cords, especially during the healing process.</w:t>
      </w:r>
    </w:p>
    <w:p w14:paraId="3B957713" w14:textId="77777777" w:rsidR="00032376" w:rsidRPr="001F354C" w:rsidRDefault="00032376" w:rsidP="001F354C">
      <w:pPr>
        <w:tabs>
          <w:tab w:val="left" w:pos="4545"/>
        </w:tabs>
        <w:ind w:right="288"/>
        <w:rPr>
          <w:rFonts w:ascii="Bierstadt" w:hAnsi="Bierstadt"/>
          <w:bCs/>
          <w:sz w:val="24"/>
          <w:szCs w:val="24"/>
        </w:rPr>
      </w:pPr>
    </w:p>
    <w:p w14:paraId="39096B56" w14:textId="7D6D53DE" w:rsidR="00032376" w:rsidRPr="001F354C" w:rsidRDefault="00032376" w:rsidP="001F354C">
      <w:pPr>
        <w:tabs>
          <w:tab w:val="left" w:pos="4545"/>
        </w:tabs>
        <w:ind w:right="288"/>
        <w:rPr>
          <w:rFonts w:ascii="Bierstadt" w:hAnsi="Bierstadt"/>
          <w:b/>
          <w:sz w:val="24"/>
          <w:szCs w:val="24"/>
        </w:rPr>
      </w:pPr>
      <w:r w:rsidRPr="001F354C">
        <w:rPr>
          <w:rFonts w:ascii="Bierstadt" w:hAnsi="Bierstadt"/>
          <w:b/>
          <w:sz w:val="24"/>
          <w:szCs w:val="24"/>
        </w:rPr>
        <w:t>MEDICATIONS</w:t>
      </w:r>
    </w:p>
    <w:p w14:paraId="43B39DB2" w14:textId="7C8482F2" w:rsidR="006D6C33" w:rsidRPr="001F354C" w:rsidRDefault="006D6C33" w:rsidP="001F354C">
      <w:pPr>
        <w:tabs>
          <w:tab w:val="left" w:pos="4545"/>
        </w:tabs>
        <w:ind w:left="432" w:right="288"/>
        <w:rPr>
          <w:rFonts w:ascii="Bierstadt" w:hAnsi="Bierstadt"/>
          <w:bCs/>
          <w:sz w:val="24"/>
          <w:szCs w:val="24"/>
        </w:rPr>
      </w:pPr>
      <w:r w:rsidRPr="001F354C">
        <w:rPr>
          <w:rFonts w:ascii="Bierstadt" w:hAnsi="Bierstadt"/>
          <w:bCs/>
          <w:sz w:val="24"/>
          <w:szCs w:val="24"/>
        </w:rPr>
        <w:t>Usually</w:t>
      </w:r>
      <w:r w:rsidR="000C737C" w:rsidRPr="001F354C">
        <w:rPr>
          <w:rFonts w:ascii="Bierstadt" w:hAnsi="Bierstadt"/>
          <w:bCs/>
          <w:sz w:val="24"/>
          <w:szCs w:val="24"/>
        </w:rPr>
        <w:t>,</w:t>
      </w:r>
      <w:r w:rsidRPr="001F354C">
        <w:rPr>
          <w:rFonts w:ascii="Bierstadt" w:hAnsi="Bierstadt"/>
          <w:bCs/>
          <w:sz w:val="24"/>
          <w:szCs w:val="24"/>
        </w:rPr>
        <w:t xml:space="preserve"> antibiotics and pain</w:t>
      </w:r>
      <w:r w:rsidR="00C353B6" w:rsidRPr="001F354C">
        <w:rPr>
          <w:rFonts w:ascii="Bierstadt" w:hAnsi="Bierstadt"/>
          <w:bCs/>
          <w:sz w:val="24"/>
          <w:szCs w:val="24"/>
        </w:rPr>
        <w:t xml:space="preserve"> medications are not needed for</w:t>
      </w:r>
      <w:r w:rsidRPr="001F354C">
        <w:rPr>
          <w:rFonts w:ascii="Bierstadt" w:hAnsi="Bierstadt"/>
          <w:bCs/>
          <w:sz w:val="24"/>
          <w:szCs w:val="24"/>
        </w:rPr>
        <w:t xml:space="preserve"> procedure.  If antibiotics or painkillers are prescribed, please take them as directed.</w:t>
      </w:r>
    </w:p>
    <w:p w14:paraId="5CB58CF4" w14:textId="77777777" w:rsidR="00C353B6" w:rsidRPr="001F354C" w:rsidRDefault="00C353B6" w:rsidP="001F354C">
      <w:pPr>
        <w:tabs>
          <w:tab w:val="left" w:pos="4545"/>
        </w:tabs>
        <w:ind w:left="432" w:right="288"/>
        <w:rPr>
          <w:rFonts w:ascii="Bierstadt" w:hAnsi="Bierstadt"/>
          <w:bCs/>
          <w:sz w:val="24"/>
          <w:szCs w:val="24"/>
        </w:rPr>
      </w:pPr>
    </w:p>
    <w:p w14:paraId="3F6A5698" w14:textId="7687C37F" w:rsidR="006A477B" w:rsidRPr="001F354C" w:rsidRDefault="00032376" w:rsidP="001F354C">
      <w:pPr>
        <w:tabs>
          <w:tab w:val="left" w:pos="4545"/>
        </w:tabs>
        <w:ind w:right="288"/>
        <w:rPr>
          <w:rFonts w:ascii="Bierstadt" w:hAnsi="Bierstadt"/>
          <w:b/>
          <w:sz w:val="24"/>
          <w:szCs w:val="24"/>
        </w:rPr>
      </w:pPr>
      <w:r w:rsidRPr="001F354C">
        <w:rPr>
          <w:rFonts w:ascii="Bierstadt" w:hAnsi="Bierstadt"/>
          <w:b/>
          <w:sz w:val="24"/>
          <w:szCs w:val="24"/>
        </w:rPr>
        <w:t>FOLLOW-UP</w:t>
      </w:r>
    </w:p>
    <w:p w14:paraId="61E57A32" w14:textId="02A075A7" w:rsidR="00032376" w:rsidRPr="001F354C" w:rsidRDefault="00C353B6" w:rsidP="001F354C">
      <w:pPr>
        <w:pStyle w:val="ListParagraph"/>
        <w:tabs>
          <w:tab w:val="left" w:pos="4545"/>
        </w:tabs>
        <w:ind w:left="432" w:right="288"/>
        <w:rPr>
          <w:rFonts w:ascii="Bierstadt" w:hAnsi="Bierstadt"/>
          <w:bCs/>
          <w:sz w:val="24"/>
          <w:szCs w:val="24"/>
        </w:rPr>
      </w:pPr>
      <w:r w:rsidRPr="001F354C">
        <w:rPr>
          <w:rFonts w:ascii="Bierstadt" w:hAnsi="Bierstadt"/>
          <w:bCs/>
          <w:sz w:val="24"/>
          <w:szCs w:val="24"/>
        </w:rPr>
        <w:t>I</w:t>
      </w:r>
      <w:r w:rsidR="00032376" w:rsidRPr="001F354C">
        <w:rPr>
          <w:rFonts w:ascii="Bierstadt" w:hAnsi="Bierstadt"/>
          <w:bCs/>
          <w:sz w:val="24"/>
          <w:szCs w:val="24"/>
        </w:rPr>
        <w:t>t</w:t>
      </w:r>
      <w:r w:rsidRPr="001F354C">
        <w:rPr>
          <w:rFonts w:ascii="Bierstadt" w:hAnsi="Bierstadt"/>
          <w:bCs/>
          <w:sz w:val="24"/>
          <w:szCs w:val="24"/>
        </w:rPr>
        <w:t xml:space="preserve"> usually takes 24 to 48 hours for the laboratory to process the biopsy and give us a result</w:t>
      </w:r>
      <w:r w:rsidR="00032376" w:rsidRPr="001F354C">
        <w:rPr>
          <w:rFonts w:ascii="Bierstadt" w:hAnsi="Bierstadt"/>
          <w:bCs/>
          <w:sz w:val="24"/>
          <w:szCs w:val="24"/>
        </w:rPr>
        <w:t>.</w:t>
      </w:r>
      <w:r w:rsidRPr="001F354C">
        <w:rPr>
          <w:rFonts w:ascii="Bierstadt" w:hAnsi="Bierstadt"/>
          <w:bCs/>
          <w:sz w:val="24"/>
          <w:szCs w:val="24"/>
        </w:rPr>
        <w:t xml:space="preserve"> </w:t>
      </w:r>
      <w:r w:rsidR="00032376" w:rsidRPr="001F354C">
        <w:rPr>
          <w:rFonts w:ascii="Bierstadt" w:hAnsi="Bierstadt"/>
          <w:bCs/>
          <w:sz w:val="24"/>
          <w:szCs w:val="24"/>
        </w:rPr>
        <w:t>H</w:t>
      </w:r>
      <w:r w:rsidRPr="001F354C">
        <w:rPr>
          <w:rFonts w:ascii="Bierstadt" w:hAnsi="Bierstadt"/>
          <w:bCs/>
          <w:sz w:val="24"/>
          <w:szCs w:val="24"/>
        </w:rPr>
        <w:t>owever, occasionally, it will take longer.  We know that you are waiting impatiently for the results.  We will do our best to obtain the pathology report as soon as possible and we will</w:t>
      </w:r>
      <w:r w:rsidR="00DD0E22" w:rsidRPr="001F354C">
        <w:rPr>
          <w:rFonts w:ascii="Bierstadt" w:hAnsi="Bierstadt"/>
          <w:bCs/>
          <w:sz w:val="24"/>
          <w:szCs w:val="24"/>
        </w:rPr>
        <w:t xml:space="preserve"> </w:t>
      </w:r>
      <w:r w:rsidRPr="001F354C">
        <w:rPr>
          <w:rFonts w:ascii="Bierstadt" w:hAnsi="Bierstadt"/>
          <w:bCs/>
          <w:sz w:val="24"/>
          <w:szCs w:val="24"/>
        </w:rPr>
        <w:t>call you to inform you of the result.  You will be informed if further therapy is required.  Occasionally, procedures are staged so that abnormal scar tissue will not form.</w:t>
      </w:r>
      <w:r w:rsidR="00032376" w:rsidRPr="001F354C">
        <w:rPr>
          <w:rFonts w:ascii="Bierstadt" w:hAnsi="Bierstadt"/>
          <w:bCs/>
          <w:sz w:val="24"/>
          <w:szCs w:val="24"/>
        </w:rPr>
        <w:t xml:space="preserve"> Please make an appointment for follow-up in two weeks at 702-792-6700.</w:t>
      </w:r>
    </w:p>
    <w:p w14:paraId="60CE4555" w14:textId="77777777" w:rsidR="000C737C" w:rsidRPr="001F354C" w:rsidRDefault="000C737C" w:rsidP="001F354C">
      <w:pPr>
        <w:pStyle w:val="ListParagraph"/>
        <w:tabs>
          <w:tab w:val="left" w:pos="4545"/>
        </w:tabs>
        <w:ind w:left="432" w:right="288"/>
        <w:rPr>
          <w:rFonts w:ascii="Bierstadt" w:hAnsi="Bierstadt"/>
          <w:bCs/>
          <w:sz w:val="24"/>
          <w:szCs w:val="24"/>
        </w:rPr>
      </w:pPr>
    </w:p>
    <w:p w14:paraId="4027D7A0" w14:textId="032463D9" w:rsidR="00032376" w:rsidRPr="001F354C" w:rsidRDefault="00032376" w:rsidP="001F354C">
      <w:pPr>
        <w:pStyle w:val="ListParagraph"/>
        <w:tabs>
          <w:tab w:val="left" w:pos="4545"/>
        </w:tabs>
        <w:ind w:left="432" w:right="288"/>
        <w:rPr>
          <w:rFonts w:ascii="Bierstadt" w:hAnsi="Bierstadt"/>
          <w:bCs/>
          <w:sz w:val="24"/>
          <w:szCs w:val="24"/>
        </w:rPr>
      </w:pPr>
      <w:r w:rsidRPr="001F354C">
        <w:rPr>
          <w:rFonts w:ascii="Bierstadt" w:hAnsi="Bierstadt"/>
          <w:bCs/>
          <w:sz w:val="24"/>
          <w:szCs w:val="24"/>
        </w:rPr>
        <w:t>Please note the following</w:t>
      </w:r>
      <w:r w:rsidR="000C737C" w:rsidRPr="001F354C">
        <w:rPr>
          <w:rFonts w:ascii="Bierstadt" w:hAnsi="Bierstadt"/>
          <w:bCs/>
          <w:sz w:val="24"/>
          <w:szCs w:val="24"/>
        </w:rPr>
        <w:t>:</w:t>
      </w:r>
    </w:p>
    <w:p w14:paraId="26172ABD" w14:textId="181407B8" w:rsidR="000C737C" w:rsidRPr="001F354C" w:rsidRDefault="000C737C" w:rsidP="001F354C">
      <w:pPr>
        <w:pStyle w:val="ListParagraph"/>
        <w:tabs>
          <w:tab w:val="left" w:pos="4545"/>
        </w:tabs>
        <w:ind w:left="432" w:right="288"/>
        <w:rPr>
          <w:rFonts w:ascii="Bierstadt" w:hAnsi="Bierstadt"/>
          <w:bCs/>
          <w:sz w:val="24"/>
          <w:szCs w:val="24"/>
        </w:rPr>
      </w:pPr>
      <w:r w:rsidRPr="001F354C">
        <w:rPr>
          <w:rFonts w:ascii="Bierstadt" w:hAnsi="Bierstadt"/>
          <w:bCs/>
          <w:sz w:val="24"/>
          <w:szCs w:val="24"/>
        </w:rPr>
        <w:t>We are unable to refill your medications on weekends or after hours.</w:t>
      </w:r>
    </w:p>
    <w:p w14:paraId="5378DE0E" w14:textId="3D764010" w:rsidR="000C737C" w:rsidRPr="001F354C" w:rsidRDefault="000C737C" w:rsidP="001F354C">
      <w:pPr>
        <w:pStyle w:val="ListParagraph"/>
        <w:tabs>
          <w:tab w:val="left" w:pos="4545"/>
        </w:tabs>
        <w:ind w:left="432" w:right="288"/>
        <w:rPr>
          <w:rFonts w:ascii="Bierstadt" w:hAnsi="Bierstadt"/>
          <w:bCs/>
          <w:sz w:val="24"/>
          <w:szCs w:val="24"/>
        </w:rPr>
      </w:pPr>
      <w:r w:rsidRPr="001F354C">
        <w:rPr>
          <w:rFonts w:ascii="Bierstadt" w:hAnsi="Bierstadt"/>
          <w:bCs/>
          <w:sz w:val="24"/>
          <w:szCs w:val="24"/>
        </w:rPr>
        <w:t xml:space="preserve">For prescription refills, please call during office hours. </w:t>
      </w:r>
    </w:p>
    <w:p w14:paraId="33D1576E" w14:textId="3B8DC713" w:rsidR="006D6C33" w:rsidRPr="00032376" w:rsidRDefault="006D6C33" w:rsidP="00032376">
      <w:pPr>
        <w:pStyle w:val="ListParagraph"/>
        <w:tabs>
          <w:tab w:val="left" w:pos="4545"/>
        </w:tabs>
        <w:rPr>
          <w:rFonts w:ascii="Bierstadt" w:hAnsi="Bierstadt"/>
          <w:bCs/>
          <w:color w:val="002060"/>
          <w:sz w:val="24"/>
          <w:szCs w:val="24"/>
        </w:rPr>
      </w:pPr>
    </w:p>
    <w:sectPr w:rsidR="006D6C33" w:rsidRPr="00032376" w:rsidSect="00C353B6">
      <w:pgSz w:w="12240" w:h="15840"/>
      <w:pgMar w:top="810" w:right="72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960C" w14:textId="77777777" w:rsidR="00E62A9A" w:rsidRDefault="00E62A9A" w:rsidP="00B4203A">
      <w:r>
        <w:separator/>
      </w:r>
    </w:p>
  </w:endnote>
  <w:endnote w:type="continuationSeparator" w:id="0">
    <w:p w14:paraId="4BB8EB91" w14:textId="77777777" w:rsidR="00E62A9A" w:rsidRDefault="00E62A9A"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ierstadt">
    <w:altName w:val="Bierstadt"/>
    <w:charset w:val="00"/>
    <w:family w:val="swiss"/>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79DE" w14:textId="77777777" w:rsidR="00E62A9A" w:rsidRDefault="00E62A9A" w:rsidP="00B4203A">
      <w:r>
        <w:separator/>
      </w:r>
    </w:p>
  </w:footnote>
  <w:footnote w:type="continuationSeparator" w:id="0">
    <w:p w14:paraId="29C30CA3" w14:textId="77777777" w:rsidR="00E62A9A" w:rsidRDefault="00E62A9A"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382A"/>
    <w:multiLevelType w:val="hybridMultilevel"/>
    <w:tmpl w:val="A4C0FA4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7ED"/>
    <w:multiLevelType w:val="hybridMultilevel"/>
    <w:tmpl w:val="CF86DE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D4DD2"/>
    <w:multiLevelType w:val="hybridMultilevel"/>
    <w:tmpl w:val="D9866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768A7"/>
    <w:multiLevelType w:val="hybridMultilevel"/>
    <w:tmpl w:val="ED8A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6001A"/>
    <w:multiLevelType w:val="hybridMultilevel"/>
    <w:tmpl w:val="E960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C03EA"/>
    <w:multiLevelType w:val="hybridMultilevel"/>
    <w:tmpl w:val="E3C6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num>
  <w:num w:numId="3">
    <w:abstractNumId w:val="4"/>
  </w:num>
  <w:num w:numId="4">
    <w:abstractNumId w:val="1"/>
  </w:num>
  <w:num w:numId="5">
    <w:abstractNumId w:val="2"/>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32376"/>
    <w:rsid w:val="000758BC"/>
    <w:rsid w:val="000B3497"/>
    <w:rsid w:val="000C737C"/>
    <w:rsid w:val="000F5719"/>
    <w:rsid w:val="00121C8E"/>
    <w:rsid w:val="00186407"/>
    <w:rsid w:val="001A5F71"/>
    <w:rsid w:val="001A6BE6"/>
    <w:rsid w:val="001C521A"/>
    <w:rsid w:val="001D3DAA"/>
    <w:rsid w:val="001F354C"/>
    <w:rsid w:val="00264487"/>
    <w:rsid w:val="002C36BD"/>
    <w:rsid w:val="002E4020"/>
    <w:rsid w:val="00300083"/>
    <w:rsid w:val="00415404"/>
    <w:rsid w:val="0047395B"/>
    <w:rsid w:val="0049298A"/>
    <w:rsid w:val="005B7C7A"/>
    <w:rsid w:val="005E068A"/>
    <w:rsid w:val="00681080"/>
    <w:rsid w:val="006A477B"/>
    <w:rsid w:val="006D6C33"/>
    <w:rsid w:val="00704748"/>
    <w:rsid w:val="007B76F7"/>
    <w:rsid w:val="0084562A"/>
    <w:rsid w:val="00855C0E"/>
    <w:rsid w:val="009524CE"/>
    <w:rsid w:val="0098159E"/>
    <w:rsid w:val="00A21643"/>
    <w:rsid w:val="00A924D4"/>
    <w:rsid w:val="00B4203A"/>
    <w:rsid w:val="00C12964"/>
    <w:rsid w:val="00C353B6"/>
    <w:rsid w:val="00C464FB"/>
    <w:rsid w:val="00CB3146"/>
    <w:rsid w:val="00CB5E43"/>
    <w:rsid w:val="00CE64A8"/>
    <w:rsid w:val="00CF0A49"/>
    <w:rsid w:val="00D57098"/>
    <w:rsid w:val="00DD0E22"/>
    <w:rsid w:val="00E62A9A"/>
    <w:rsid w:val="00E6669F"/>
    <w:rsid w:val="00EA5EBD"/>
    <w:rsid w:val="00F07280"/>
    <w:rsid w:val="00F34E14"/>
    <w:rsid w:val="00F8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F8A8"/>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3</cp:revision>
  <cp:lastPrinted>2021-07-28T19:57:00Z</cp:lastPrinted>
  <dcterms:created xsi:type="dcterms:W3CDTF">2021-08-10T17:11:00Z</dcterms:created>
  <dcterms:modified xsi:type="dcterms:W3CDTF">2022-02-04T18:45:00Z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